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F96" w:rsidRPr="006B0F96" w:rsidRDefault="006B0F96" w:rsidP="006B0F96">
      <w:pPr>
        <w:tabs>
          <w:tab w:val="left" w:pos="0"/>
        </w:tabs>
        <w:suppressAutoHyphens/>
        <w:spacing w:after="0" w:line="240" w:lineRule="auto"/>
        <w:ind w:hanging="3"/>
        <w:jc w:val="right"/>
        <w:rPr>
          <w:rFonts w:ascii="Times New Roman" w:hAnsi="Times New Roman" w:cs="Times New Roman"/>
        </w:rPr>
      </w:pPr>
      <w:r w:rsidRPr="006B0F96">
        <w:rPr>
          <w:rFonts w:ascii="Times New Roman" w:hAnsi="Times New Roman" w:cs="Times New Roman"/>
        </w:rPr>
        <w:t>Приложение 3</w:t>
      </w:r>
    </w:p>
    <w:p w:rsidR="006B0F96" w:rsidRPr="006B0F96" w:rsidRDefault="006B0F96" w:rsidP="006B0F96">
      <w:pPr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6B0F96">
        <w:rPr>
          <w:rFonts w:ascii="Times New Roman" w:hAnsi="Times New Roman" w:cs="Times New Roman"/>
        </w:rPr>
        <w:tab/>
        <w:t>к решению Совета депутатов</w:t>
      </w:r>
    </w:p>
    <w:p w:rsidR="006B0F96" w:rsidRPr="006B0F96" w:rsidRDefault="006B0F96" w:rsidP="006B0F96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6B0F96">
        <w:rPr>
          <w:rFonts w:ascii="Times New Roman" w:hAnsi="Times New Roman" w:cs="Times New Roman"/>
        </w:rPr>
        <w:t>Ковернинского муниципального округа</w:t>
      </w:r>
    </w:p>
    <w:p w:rsidR="006B0F96" w:rsidRPr="006B0F96" w:rsidRDefault="006B0F96" w:rsidP="006B0F96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6B0F96">
        <w:rPr>
          <w:rFonts w:ascii="Times New Roman" w:hAnsi="Times New Roman" w:cs="Times New Roman"/>
        </w:rPr>
        <w:t>"О бюджете муниципального округа</w:t>
      </w:r>
    </w:p>
    <w:p w:rsidR="006B0F96" w:rsidRPr="006B0F96" w:rsidRDefault="006B0F96" w:rsidP="006B0F96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6B0F96">
        <w:rPr>
          <w:rFonts w:ascii="Times New Roman" w:hAnsi="Times New Roman" w:cs="Times New Roman"/>
        </w:rPr>
        <w:t xml:space="preserve"> на 2025 год и на  плановый период 2026 и 2027 годов"</w:t>
      </w:r>
    </w:p>
    <w:p w:rsidR="006B0F96" w:rsidRPr="006B0F96" w:rsidRDefault="006B0F96" w:rsidP="006B0F96">
      <w:pPr>
        <w:tabs>
          <w:tab w:val="left" w:pos="0"/>
        </w:tabs>
        <w:suppressAutoHyphens/>
        <w:ind w:hanging="3"/>
        <w:jc w:val="right"/>
        <w:rPr>
          <w:rFonts w:ascii="Times New Roman" w:hAnsi="Times New Roman" w:cs="Times New Roman"/>
          <w:sz w:val="18"/>
          <w:szCs w:val="18"/>
        </w:rPr>
      </w:pPr>
    </w:p>
    <w:p w:rsidR="006B0F96" w:rsidRPr="006B0F96" w:rsidRDefault="006B0F96" w:rsidP="006B0F96">
      <w:pPr>
        <w:widowControl w:val="0"/>
        <w:suppressAutoHyphens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B0F96">
        <w:rPr>
          <w:rFonts w:ascii="Times New Roman" w:hAnsi="Times New Roman" w:cs="Times New Roman"/>
          <w:b/>
          <w:sz w:val="18"/>
          <w:szCs w:val="18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Pr="006B0F96">
        <w:rPr>
          <w:rFonts w:ascii="Times New Roman" w:hAnsi="Times New Roman" w:cs="Times New Roman"/>
          <w:b/>
          <w:sz w:val="18"/>
          <w:szCs w:val="18"/>
        </w:rPr>
        <w:t>непрограммным</w:t>
      </w:r>
      <w:proofErr w:type="spellEnd"/>
      <w:r w:rsidRPr="006B0F96">
        <w:rPr>
          <w:rFonts w:ascii="Times New Roman" w:hAnsi="Times New Roman" w:cs="Times New Roman"/>
          <w:b/>
          <w:sz w:val="18"/>
          <w:szCs w:val="18"/>
        </w:rPr>
        <w:t xml:space="preserve"> направлениям деятельности), группам </w:t>
      </w:r>
      <w:proofErr w:type="gramStart"/>
      <w:r w:rsidRPr="006B0F96">
        <w:rPr>
          <w:rFonts w:ascii="Times New Roman" w:hAnsi="Times New Roman" w:cs="Times New Roman"/>
          <w:b/>
          <w:sz w:val="18"/>
          <w:szCs w:val="18"/>
        </w:rPr>
        <w:t>видов расходов классификации расходов бюджета</w:t>
      </w:r>
      <w:proofErr w:type="gramEnd"/>
      <w:r w:rsidRPr="006B0F96">
        <w:rPr>
          <w:rFonts w:ascii="Times New Roman" w:hAnsi="Times New Roman" w:cs="Times New Roman"/>
          <w:b/>
          <w:sz w:val="18"/>
          <w:szCs w:val="18"/>
        </w:rPr>
        <w:t xml:space="preserve"> на 2025 год и на плановый период 2026 и 2027 годов </w:t>
      </w:r>
    </w:p>
    <w:p w:rsidR="006B0F96" w:rsidRPr="006B0F96" w:rsidRDefault="006B0F96" w:rsidP="006B0F96">
      <w:pPr>
        <w:tabs>
          <w:tab w:val="left" w:pos="9214"/>
        </w:tabs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6B0F96">
        <w:rPr>
          <w:rFonts w:ascii="Times New Roman" w:hAnsi="Times New Roman" w:cs="Times New Roman"/>
          <w:color w:val="000000"/>
          <w:sz w:val="18"/>
          <w:szCs w:val="18"/>
        </w:rPr>
        <w:t>(тыс. рублей)</w:t>
      </w:r>
      <w:r w:rsidRPr="006B0F96">
        <w:rPr>
          <w:rFonts w:ascii="Times New Roman" w:hAnsi="Times New Roman" w:cs="Times New Roman"/>
          <w:sz w:val="18"/>
          <w:szCs w:val="18"/>
        </w:rPr>
        <w:fldChar w:fldCharType="begin"/>
      </w:r>
      <w:r w:rsidRPr="006B0F96">
        <w:rPr>
          <w:rFonts w:ascii="Times New Roman" w:hAnsi="Times New Roman" w:cs="Times New Roman"/>
          <w:sz w:val="18"/>
          <w:szCs w:val="18"/>
        </w:rPr>
        <w:instrText xml:space="preserve"> LINK Excel.Sheet.8 "\\\\Finpriemn\\обмен\\Обмен 2024\\Бюджет 2025-2027\\приложения\\програмная 2027.xlsx" "Все года!R1C1:R541C67" \a \f 5 \h  \* MERGEFORMAT </w:instrText>
      </w:r>
      <w:r w:rsidRPr="006B0F96">
        <w:rPr>
          <w:rFonts w:ascii="Times New Roman" w:hAnsi="Times New Roman" w:cs="Times New Roman"/>
          <w:sz w:val="18"/>
          <w:szCs w:val="18"/>
        </w:rPr>
        <w:fldChar w:fldCharType="separat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00"/>
        <w:gridCol w:w="1302"/>
        <w:gridCol w:w="945"/>
        <w:gridCol w:w="1216"/>
        <w:gridCol w:w="1276"/>
        <w:gridCol w:w="1134"/>
      </w:tblGrid>
      <w:tr w:rsidR="006B0F96" w:rsidRPr="006B0F96" w:rsidTr="00664BBD">
        <w:trPr>
          <w:trHeight w:val="20"/>
        </w:trPr>
        <w:tc>
          <w:tcPr>
            <w:tcW w:w="4300" w:type="dxa"/>
            <w:vMerge w:val="restart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2247" w:type="dxa"/>
            <w:gridSpan w:val="2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216" w:type="dxa"/>
            <w:vMerge w:val="restart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2027 год</w:t>
            </w:r>
          </w:p>
        </w:tc>
      </w:tr>
      <w:tr w:rsidR="006B0F96" w:rsidRPr="006B0F96" w:rsidTr="00664BBD">
        <w:trPr>
          <w:trHeight w:val="453"/>
        </w:trPr>
        <w:tc>
          <w:tcPr>
            <w:tcW w:w="4300" w:type="dxa"/>
            <w:vMerge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Целевая статья расходов</w:t>
            </w:r>
          </w:p>
        </w:tc>
        <w:tc>
          <w:tcPr>
            <w:tcW w:w="945" w:type="dxa"/>
            <w:vMerge w:val="restart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216" w:type="dxa"/>
            <w:vMerge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B0F96" w:rsidRPr="006B0F96" w:rsidTr="00664BBD">
        <w:trPr>
          <w:trHeight w:val="453"/>
        </w:trPr>
        <w:tc>
          <w:tcPr>
            <w:tcW w:w="4300" w:type="dxa"/>
            <w:vMerge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5" w:type="dxa"/>
            <w:vMerge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16" w:type="dxa"/>
            <w:vMerge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1 641 474,7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1 460 571,0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1 221 823,9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677 387,5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587 678,4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588 664,2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01.1.00.00000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494 823,3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494 986,1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495 956,6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146 130,1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146 191,5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146 567,4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01.1.01.20590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55 213,7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55 275,1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55 651,0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01.1.01.20590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21 867,7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21 867,7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21 867,7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01.1.01.20590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33 216,0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33 277,4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33 653,3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01.1.01.20590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исполнение полномочий в сфере общего образования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01.1.01.73070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90 265,7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90 265,7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90 265,7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01.1.01.73070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87 255,3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87 255,3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87 255,3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01.1.01.73070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3 010,4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3 010,4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3 010,4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  <w:proofErr w:type="gramEnd"/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01.1.01.73170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650,7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650,7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650,7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01.1.01.73170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650,7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650,7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650,7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344 248,1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343 830,5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344 425,1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01.1.03.21590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135 150,5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135 182,6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136 011,7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01.1.03.21590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68 054,2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68 054,2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68 054,2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01.1.03.21590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66 016,3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66 048,4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66 877,5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01.1.03.21590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1 080,0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1 080,0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1 080,0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01.1.03.73070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202 016,5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202 016,5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202 016,5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01.1.03.73070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182 783,1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182 783,1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182 783,1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01.1.03.73070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19 233,4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19 233,4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19 233,4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01.1.03.73140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822,0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822,0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822,0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01.1.03.73140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822,0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822,0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822,0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образовательные программы дошкольного образования</w:t>
            </w:r>
            <w:proofErr w:type="gramEnd"/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01.1.03.73170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01.1.03.73170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2 821,0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2 602,4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2 488,5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2 821,0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2 602,4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2 488,5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01.1.03.S2480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414,0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414,0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01.1.03.S2480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414,0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414,0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01.1.03.S2490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2 982,6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2 751,5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2 630,9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01.1.03.S2490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2 982,6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2 751,5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2 630,9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01.1.05.00000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4 369,4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4 369,4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4 369,4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01.1.05.73110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4 369,4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4 369,4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4 369,4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01.1.05.73110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Социальное обеспечение и иные выплаты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01.1.05.73110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4 304,8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4 304,8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4 304,8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Национальный проект " Образование"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01.1.E0.00000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594,7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594,7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proofErr w:type="gram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594,7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594,7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proofErr w:type="gram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В.51790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594,7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594,7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01.1.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proofErr w:type="gram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В.51790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594,7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594,7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01.2.00.00000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25 164,6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23 024,8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23 040,1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единого воспитательного пространства в </w:t>
            </w:r>
            <w:proofErr w:type="spell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муниципальном округе, развитие системы дополнительного образования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7 256,9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3 261,0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1 437,6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01.2.01.23590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7 256,9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3 261,0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1 437,6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01.2.01.23590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7 256,9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3 261,0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1 437,6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2 330,4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2 345,2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2 360,5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01.2.02.24910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1 799,7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1 814,5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1 829,8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01.2.02.24910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1 169,7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1 184,5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1 199,8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01.2.02.24910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01.2.02.24910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01.2.02.73320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530,7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530,7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530,7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01.2.02.73320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530,7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530,7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530,7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01.2.03.00000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01.2.03.25200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01.2.03.25200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01.2.04.00000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15 532,3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17 373,6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19 197,0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01.2.04.23590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15 532,3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17 373,6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19 197,0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01.2.04.23590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15 426,2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17 255,0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19 066,0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01.2.04.23590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106,1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118,6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131,0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01.3.00.00000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1 048,2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1 048,2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1 048,2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01.3.01.00000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1 048,2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1 048,2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1 048,2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01.3.01.73010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1 048,2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1 048,2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1 048,2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01.3.01.73010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842,1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842,1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842,1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обеспечения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01.3.01.73010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206,1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206,1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206,1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Подпрограмма "Патриотическое воспитание и подготовка граждан в </w:t>
            </w:r>
            <w:proofErr w:type="spellStart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муниципальном округе Нижегородской области к военной службе"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01.4.00.00000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Формирование духовности, нравственности, патриотизма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01.4.01.00000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01.4.01.25200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01.4.01.25200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"Ресурсное обеспечение сферы образования в </w:t>
            </w:r>
            <w:proofErr w:type="spellStart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01.5.00.00000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122 231,6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32 344,9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32 344,9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01.5.01.00000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122 231,6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32 344,9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32 344,9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01.5.01.20590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3 879,8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3 879,8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3 879,8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01.5.01.20590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3 879,8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3 879,8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3 879,8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01.5.01.21590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6 966,2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6 966,2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6 966,2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01.5.01.21590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6 966,2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6 966,2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6 966,2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01.5.01.L7502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21 335,0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01.5.01.L7502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21 335,0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01.5.01.S2180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13 200,1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13 200,1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13 200,1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01.5.01.S2180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13 200,1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13 200,1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13 200,1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реализацию мероприятий по исполнению требований к антитеррористической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защищенности объектов образования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01.5.01.S2250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8 298,8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8 298,8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8 298,8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01.5.01.S2250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8 298,8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8 298,8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8 298,8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01.5.01.S2350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68 551,7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01.5.01.S2350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68 551,7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"Социально-правовая защита детей в </w:t>
            </w:r>
            <w:proofErr w:type="spellStart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01.6.00.00000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1 405,2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1 405,2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1 405,2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01.6.01.00000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1 405,2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1 405,2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1 405,2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01.6.01.73950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1 405,2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1 405,2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1 405,2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01.6.01.73950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1 365,1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1 365,1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1 365,1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01.6.01.73950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01.7.00.00000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32 694,6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34 849,2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34 849,2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01.7.01.00000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5 247,9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5 247,9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5 247,9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01.7.01.00190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5 247,9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5 247,9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5 247,9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01.7.01.00190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5 189,9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5 189,9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5 189,9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01.7.01.00190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58,0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58,0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01.7.02.00000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27 446,7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29 601,3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29 601,3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01.7.02.46590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27 446,7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29 601,3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29 601,3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01.7.02.46590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24 549,5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26 704,1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26 704,1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01.7.02.46590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2 892,2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2 892,2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2 892,2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01.7.02.46590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"Укрепление общественного здоровья в </w:t>
            </w:r>
            <w:proofErr w:type="spellStart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Организация работы комиссии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02.0.01.00000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02.0.01.25200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02.0.01.25200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Повышение эффективности оказания наркологической помощи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02.0.03.00000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02.0.03.25200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02.0.03.25200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27 624,9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27 624,9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27 624,9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03.1.00.00000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25 741,5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25 741,5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25 741,5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</w:t>
            </w:r>
            <w:proofErr w:type="spell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внутриокружных</w:t>
            </w:r>
            <w:proofErr w:type="spell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 и совершенствование спортивного мастерства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03.1.01.00000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1 037,0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1 037,0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1 037,0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03.1.01.25270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1 037,0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1 037,0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1 037,0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03.1.01.25270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03.1.01.25270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отрасли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03.1.02.00000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24 704,5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24 704,5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24 704,5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03.1.02.87590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24 704,5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24 704,5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24 704,5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03.1.02.87590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24 704,5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24 704,5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24 704,5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03.2.00.00000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1 883,4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1 883,4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1 883,4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03.2.01.00000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1 883,4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1 883,4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1 883,4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03.2.01.00190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1 883,4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1 883,4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1 883,4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03.2.01.00190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1 835,8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1 835,8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1 835,8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03.2.01.00190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87 227,4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85 546,7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85 388,2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04.1.00.00000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20 406,1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19 798,0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19 783,7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библиотечного и информационного обслуживания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04.1.01.00000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20 406,1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19 798,0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19 783,7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муниципальных библиотек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04.1.01.42590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20 388,7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19 780,1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19 783,7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04.1.01.42590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20 388,7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19 780,1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19 783,7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04.1.01.L5190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04.1.01.L5190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04.2.00.00000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43 189,3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43 191,0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43 046,8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04.2.01.00000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38 030,4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38 032,1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37 887,9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04.2.01.40590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37 852,3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37 851,8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37 887,9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04.2.01.40590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513,0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513,0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513,0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04.2.01.40590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04.2.01.40590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37 297,3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37 296,8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37 332,9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04.2.01.L4670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178,1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180,3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04.2.01.L4670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178,1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180,3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Развитие кинематографии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04.2.02.00000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5 158,9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5 158,9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5 158,9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04.2.02.40590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5 158,9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5 158,9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5 158,9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04.2.02.40590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5 158,9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5 158,9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5 158,9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"Развитие музейного дела 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04.3.00.00000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6 738,9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6 064,6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6 064,6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04.3.01.00000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6 738,9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6 064,6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6 064,6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04.3.01.41590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6 738,9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6 064,6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6 064,6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04.3.01.41590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6 738,9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6 064,6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6 064,6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04.4.00.00000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9 621,3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9 621,3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9 621,3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04.4.01.00000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9 621,3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9 621,3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9 621,3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04.4.01.23590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9 621,3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9 621,3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9 621,3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04.4.01.23590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9 621,3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9 621,3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9 621,3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04.5.00.00000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6 071,8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6 071,8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6 071,8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04.5.01.00000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1 178,9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1 178,9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1 178,9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04.5.01.00190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1 178,9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1 178,9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1 178,9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04.5.01.00190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1 178,9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1 178,9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1 178,9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Содержание централизованной бухгалтерии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04.5.02.00000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4 892,9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4 892,9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4 892,9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учебно-методических кабинетов, централизованных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бухгалтерий, групп хозяйственного обслуживания муниципальных учреждений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04.5.02.46590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4 892,9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4 892,9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4 892,9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04.5.02.46590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4 501,9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4 501,9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4 501,9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04.5.02.46590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386,0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386,0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386,0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04.5.02.46590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"Развитие внутреннего и въездного туризма"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04.6.00.00000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направленных на развитие туризма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04.6.01.00000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1 200,0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туризма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04.6.01.30920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1 200,0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04.6.01.30920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1 200,0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2 159,2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1 931,0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1 931,0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05.0.02.25280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05.0.02.25280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440,0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по выплате ежемесячной денежной выплаты гражданам, удостоенным звания «Почётный гражданин Ковернинского округа»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05.0.03.00000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396,0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396,0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396,0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05.0.03.25280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396,0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396,0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396,0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05.0.03.25280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396,0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396,0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396,0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05.0.04.00000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503,2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05.0.04.25280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503,2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05.0.04.25280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503,2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субсидии на оказание финансовой поддержки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05.0.05.00000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542,0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542,0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542,0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05.0.05.25280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542,0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542,0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542,0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05.0.05.25280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542,0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542,0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542,0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05.0.06.00000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05.0.06.25280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05.0.06.25280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оказание социальной поддержки одарённых детей.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05.0.07.00000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05.0.07.25280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05.0.07.25280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05.0.08.00000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05.0.08.25280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05.0.08.25280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05.0.09.00000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05.0.09.25280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05.0.09.25280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675,1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675,1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675,1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06.0.02.00000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675,1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675,1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675,1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06.0.02.29910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675,1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675,1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675,1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06.0.02.29910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405,8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405,8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405,8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06.0.02.29910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269,3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269,3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269,3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"Обеспечение граждан Ковернинского муниципального округа </w:t>
            </w: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Нижегородской области доступным и комфортным жильем"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07.0.00.00000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45 892,5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49 697,5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30 641,7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07.1.00.00000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37 580,7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41 385,7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22 329,9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жилья детям-сиротам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20 700,0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20 700,0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20 700,0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07.1.01.Д0820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20 700,0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20 700,0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20 700,0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07.1.01.Д0820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20 700,0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20 700,0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20 700,0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жилья лицам, нуждающимся в жилых помещениях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12 880,8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18 385,8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07.1.02.03000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07.1.02.03000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07.1.02.S2400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5 373,1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5 373,1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07.1.02.S2400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5 373,1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5 373,1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07.1.02.S7484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6 907,7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12 412,7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07.1.02.S7484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6 907,7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12 412,7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07.1.03.00000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07.1.03.28500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07.1.03.28500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Социальные выплаты населению на газификацию жилья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07.1.04.00000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социальные выплаты населению на газификацию жилья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07.1.04.28501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07.1.04.28501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социальных выплат на возмещение части процентной ставки по кредитам, полученными гражданами на газификацию жилья в российских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кредитных организациях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07.1.05.00000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52,9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52,9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52,9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07.1.05.28502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07.1.05.28502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07.1.05.28502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и местного бюджетов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07.1.05.74500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07.1.05.74500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Снос аварийного жилья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07.1.08.00000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3 750,0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2 050,0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780,0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снос аварийного жилья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07.1.08.28503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07.1.08.28503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07.1.08.S2120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3 650,0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1 950,0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07.1.08.S2120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3 650,0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1 950,0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материальной помощи на приобретение жилого помещения в связи с отсутствием жилья и достаточных средств на его приобретение 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гражданам</w:t>
            </w:r>
            <w:proofErr w:type="gram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07.1.09.00000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предоставление материальной помощи на приобретение жилого помещения в связи с отсутствием жилья и достаточных средств на его приобретение 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гражданам</w:t>
            </w:r>
            <w:proofErr w:type="gram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07.1.09.03000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07.1.09.03000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07.2.00.00000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8 311,8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8 311,8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8 311,8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07.2.01.00000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8 311,8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8 311,8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8 311,8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муниципальных органов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07.2.01.00190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8 311,8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8 311,8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8 311,8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07.2.01.00190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8 019,7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8 019,7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8 019,7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07.2.01.00190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291,9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291,9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291,9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07.2.01.00190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41 985,2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36 301,2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36 301,2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08.1.00.00000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24 303,4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18 619,4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18 619,4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7 154,0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3 150,0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3 150,0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08.1.01.29700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08.1.01.29700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Субсидии на осуществление капитальных вложений в объекты капитального строительства муниципальной собственности Ковернинского муниципального округа или приобретение объектов недвижимого имущества в муниципальную собственность Ковернинского муниципального округа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08.1.01.29800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1 504,0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08.1.01.29800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1 504,0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Приобретение и ремонт основных сре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дств в ц</w:t>
            </w:r>
            <w:proofErr w:type="gram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елях повышения качества предоставления коммунальных услуг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08.1.01.29900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08.1.01.29900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предоставление МП Ковернинского муниципального округа "ЖК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Х"</w:t>
            </w:r>
            <w:proofErr w:type="gram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08.1.01.29990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08.1.01.29990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Содержание мест захоронения Ковернинского муниципального округа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2 429,2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2 429,2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2 429,2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08.1.02.S2680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2 429,2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2 429,2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2 429,2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08.1.02.S2680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2 429,2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2 429,2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2 429,2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08.1.03.00000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14 720,2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13 040,2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13 040,2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08.1.03.05030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14 235,3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13 040,2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13 040,2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08.1.03.05030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5 840,4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5 840,4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5 840,4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08.1.03.05030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8 389,9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7 194,8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7 194,8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08.1.03.05030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08.1.03.S2650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484,9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08.1.03.S2650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484,9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08.2.00.00000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17 681,8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17 681,8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17 681,8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Установка приборов учета в муниципальных учреждениях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предприятиях, жилых помещениях муниципального жилищного фонда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08.2.02.00000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08.2.02.03000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08.2.02.03000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08.2.04.00000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17 641,8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17 641,8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17 641,8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уличное освещение населенных пунктов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08.2.04.01000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17 641,8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17 641,8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17 641,8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08.2.04.01000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17 636,8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17 636,8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17 636,8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08.2.04.01000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31 496,8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29 975,2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29 975,2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безопасных условий жизнедеятельности на территории округа, уменьшение гибели людей, травматизма и размера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материальных потерь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09.0.01.00000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717,5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717,5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717,5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09.0.01.25040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09.0.01.25040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09.0.01.28950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597,5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597,5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597,5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09.0.01.28950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597,5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597,5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597,5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23 228,8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22 127,2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22 127,2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муниципальной пожарной охраны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09.0.02.00590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21 155,7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21 035,7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21 035,7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09.0.02.00590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18 269,7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18 269,7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18 269,7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09.0.02.00590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2 881,0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2 761,0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2 761,0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09.0.02.00590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09.0.02.00591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1 056,6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09.0.02.00591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1 056,6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гражданской обороны, предупреждения и ликвидации чрезвычайных ситуаций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обеспечения пожарной безопасности и безопасности людей на водных объектах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09.0.02.00592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910,0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910,0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09.0.02.00592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910,0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910,0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Проведение профилактических мероприятий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09.0.02.96500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09.0.02.96500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09.0.03.00000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Обучение в учебно-методическом центре должностных лиц и специалистов по предупреждению и ликвидации чрезвычайных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ситуаций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09.0.03.00590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09.0.03.00590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</w:t>
            </w:r>
            <w:proofErr w:type="spell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09.0.04.00000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461,5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461,5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461,5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09.0.04.00590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461,5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461,5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461,5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09.0.04.00590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461,5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461,5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461,5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09.0.05.00000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7 020,8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6 600,8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6 600,8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Содержание единой дежурно-диспетчерской службы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09.0.05.00590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7 020,8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6 600,8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6 600,8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09.0.05.00590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6 241,1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6 241,1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6 241,1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09.0.05.00590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779,7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359,7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359,7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4 115,0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4 115,0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4 115,0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10.1.00.00000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3 602,9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3 602,9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3 602,9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10.1.02.00000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3 602,9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3 602,9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3 602,9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10.1.02.S2050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3 602,9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3 602,9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3 602,9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10.1.02.S2050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3 602,9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3 602,9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3 602,9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"Внедрение спутниковых навигационных технологий с использованием </w:t>
            </w: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системы ГЛОНАСС"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10.3.00.00000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512,1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512,1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512,1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функционирования и модернизации РНИС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10.3.01.00000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512,1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512,1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512,1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10.3.01.25260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512,1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512,1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512,1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10.3.01.25260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462,4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462,4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462,4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10.3.01.25260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49,7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49,7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49,7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"Усиление безопасности и обеспечение сохранности архивных фондов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Укрепление и модернизация материально-технической базы архивов администрации Ковернинского муниципального округа. Развитие информационных технологий в сфере архивного дела.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11.0.01.00000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11.0.01.00260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11.0.01.00260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Информационная деятельность архива, документационное обеспечение социальных гарантий и прав граждан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11.0.03.00000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11.0.03.00260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11.0.03.00260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6 866,0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6 866,0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6 866,0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12.1.00.00000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2 300,0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2 300,0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2 300,0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12.1.01.00000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1 300,0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1 300,0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1 300,0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12.1.01.29010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1 300,0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1 300,0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1 300,0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12.1.01.29010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1 300,0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1 300,0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1 300,0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12.1.02.00000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12.1.02.05000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12.1.02.05000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12.2.00.00000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4 566,0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4 566,0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4 566,0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12.2.01.00000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4 566,0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4 566,0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4 566,0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12.2.01.00190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4 566,0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4 566,0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4 566,0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12.2.01.00190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4 345,9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4 345,9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4 345,9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12.2.01.00190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220,1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220,1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220,1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167 471,4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174 010,4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172 612,7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"Развитие сельского хозяйства, пищевой и перерабатывающей промышленности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13.1.00.00000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147 627,7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163 011,7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161 614,0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Развитие отраслей агропромышленного комплекса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125 390,7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135 605,4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136 043,0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13.1.01.00270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13.1.01.00270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1 400,0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13.1.01.R3580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924,4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966,4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1 007,8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13.1.01.R3580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924,4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966,4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1 007,8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Субсидии на поддержку производства молока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13.1.01.R5011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60 847,6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63 090,3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63 260,5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13.1.01.R5011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60 847,6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63 090,3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63 260,5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13.1.01.R5014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2 731,7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2 754,9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2 792,6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13.1.01.R5014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2 731,7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2 754,9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2 792,6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на возмещение части затрат на поддержку племенного животноводства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13.1.01.R5015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37 388,2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45 892,5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46 080,8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13.1.01.R5015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37 388,2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45 892,5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46 080,8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Субсидии на поддержку мясного скотоводства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13.1.01.R5017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10 172,4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10 659,2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10 659,2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13.1.01.R5017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10 172,4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10 659,2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10 659,2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поддержку проведения </w:t>
            </w:r>
            <w:proofErr w:type="spell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агротехнологических</w:t>
            </w:r>
            <w:proofErr w:type="spell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13.1.01.R5018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11 926,4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10 842,1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10 842,1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13.1.01.R5018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11 926,4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10 842,1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10 842,1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18 352,7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23 522,0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21 686,7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Субсидии на возмещение части затрат на приобретение оборудования и техники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13.1.02.73220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18 352,7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23 522,0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21 686,7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13.1.02.73220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18 352,7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23 522,0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21 686,7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13.1.04.00000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3 884,3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3 884,3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3 884,3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13.1.04.00260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13.1.04.00260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осуществление выплат, предусмотренных Законом Нижегородской области от 26 декабря 2018 года №158-З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13.1.04.73350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3 284,3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3 284,3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3 284,3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13.1.04.73350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3 284,3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3 284,3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3 284,3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13.3.00.00000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10 571,2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3 226,2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3 226,2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13.3.04.00000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3 226,2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3 226,2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3 226,2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13.3.04.35760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13.3.04.35760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строительство жилого помещения (жилого дома), предоставляемого гражданам РФ, проживающим на сельских территориях, по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договору найма жилого помещения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13.3.04.L5760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2 946,2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2 946,2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2 946,2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13.3.04.L5760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2 946,2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2 946,2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2 946,2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Благоустройство сельских территорий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13.3.05.00000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7 345,0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13.3.05.S5767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7 345,0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13.3.05.S5767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7 345,0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13.5.00.00000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9 272,5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7 772,5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7 772,5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13.5.01.00000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9 272,5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7 772,5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7 772,5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13.5.01.73910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9 272,5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7 772,5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7 772,5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13.5.01.73910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7 377,8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7 377,8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7 377,8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13.5.01.73910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1 890,7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390,7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390,7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13.5.01.73910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"Повышение эффективности бюджетных расходов в </w:t>
            </w:r>
            <w:proofErr w:type="spellStart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13 874,2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13 874,2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13 874,2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14.0.03.00000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13 874,2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13 874,2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13 874,2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14.0.03.00190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13 874,2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13 874,2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13 874,2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14.0.03.00190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13 316,2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13 316,2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13 316,2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14.0.03.00190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556,0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556,0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556,0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14.0.03.00190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4 367,8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4 367,8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4 367,8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благоприятных условий для ведения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малого и среднего бизнеса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15.0.01.00000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166,8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166,8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166,8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15.0.01.30910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15.0.01.30910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ярмарок в </w:t>
            </w:r>
            <w:proofErr w:type="spell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муниципальном округе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15.0.01.30940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15.0.01.30940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1 605,0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1 605,0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1 605,0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15.0.02.30910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15.0.02.30910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15.0.02.30920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15.0.02.30920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15.0.02.30930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15.0.02.30930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реализацию мероприятий по обеспечению удаленных населенных пунктов товарами первой необходимости в целях достижения 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результата</w:t>
            </w:r>
            <w:proofErr w:type="gram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по количеству приобретенных </w:t>
            </w:r>
            <w:proofErr w:type="spell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автомагазинов</w:t>
            </w:r>
            <w:proofErr w:type="spell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(автолавок) субъектами малого и среднего предпринимательства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15.0.02.S2060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15.0.02.S2060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15.0.03.00000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2 596,0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2 596,0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2 596,0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15.0.03.30910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2 556,0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2 556,0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2 556,0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15.0.03.30910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2 556,0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2 556,0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2 556,0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Субсидии на материально-техническое обеспечение муниципальных центров поддержки предпринимательства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15.0.03.S2100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15.0.03.S2100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1 470,0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1 338,0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1 338,0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br/>
              <w:t>-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br/>
              <w:t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16.0.01.00000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384,0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16.0.01.25280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384,0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16.0.01.25280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384,0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Социальная поддержка успешно обучающихся: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основе;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br/>
              <w:t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16.0.02.00000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16.0.02.25280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16.0.02.25280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единовременной выплаты (подъемных):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br/>
              <w:t>- врачам - специалистам,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округа;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br/>
              <w:t>-</w:t>
            </w:r>
            <w:proofErr w:type="gram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осуществляющих</w:t>
            </w:r>
            <w:proofErr w:type="gram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на территории Ковернинского муниципального округа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16.0.03.00000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16.0.03.25280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16.0.03.25280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"Обеспечение общественного порядка и противодействия преступности в </w:t>
            </w:r>
            <w:proofErr w:type="spellStart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17.0.01.00000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17.0.01.26100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52,0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17.0.01.26100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17.0.01.26100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41,0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17.0.02.00000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Мероприятия, направленные на реализацию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муниципальной программы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17.0.02.26100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17.0.02.26100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17.0.02.26100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33,0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33,0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33,0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6 065,0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6 065,0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6 065,0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Предупреждение детского дорожно-транспортного травматизма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18.0.04.00000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18.0.04.26100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18.0.04.26100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18.0.06.00000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18.0.06.26100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18.0.06.26100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18.0.09.00000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18.0.09.29704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18.0.09.29704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6 000,0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1 103,0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1 103,0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19.0.01.00000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783,5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949,8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949,8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19.0.01.S2670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634,0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634,0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обеспечения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19.0.01.S2670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634,0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634,0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приобретение контейнеров и (или) бункеров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19.0.01.S2870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149,5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315,8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315,8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19.0.01.S2870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149,5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315,8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315,8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19.0.02.00000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136,5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128,2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128,2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Проведение рейдов по охране окружающей среды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19.0.02.25150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101,7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19.0.02.25150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101,7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19.0.02.25160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19.0.02.25160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19.0.03.00000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19.0.03.25150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19.0.03.25150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"Противодействие коррупции в </w:t>
            </w:r>
            <w:proofErr w:type="spellStart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на территории Ковернинского муниципального округа </w:t>
            </w:r>
            <w:proofErr w:type="spell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антикоррупционного</w:t>
            </w:r>
            <w:proofErr w:type="spell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образования и пропаганды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20.0.04.00000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20.0.04.00260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20.0.04.00260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20.0.07.00000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20.0.07.00260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20.0.07.00260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</w:t>
            </w: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21.0.00.00000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21.0.03.00000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21.0.03.25700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21.0.03.25700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21.0.04.00000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мероприятий, направленных на содействие, укрепление гражданского единства и гармонизации межнациональных отношений в </w:t>
            </w:r>
            <w:proofErr w:type="spell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муниципальном округе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21.0.04.25700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21.0.04.25700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684,0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684,0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22.0.01.00000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674,0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674,0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674,0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22.0.01.26100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674,0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674,0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674,0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22.0.01.26100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454,0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454,0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22.0.01.26100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Разъяснение сущности терроризма и его крайней общественной опасности, в том числе через пропаганду социально значимых ценностей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22.0.02.00000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Мероприятия, направленные на реализацию муниципальной программы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22.0.02.26100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22.0.02.26100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"Обеспечение жильем молодых семей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1 104,1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1 104,1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1 104,1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23.0.01.00000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1 104,1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1 104,1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1 104,1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 областного и местного бюджетов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23.0.01.L4970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1 104,1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1 104,1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1 104,1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23.0.01.L4970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1 104,1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1 104,1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1 104,1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334 751,1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269 563,3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40 738,3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24.0.01.00000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334 751,1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269 563,3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40 738,3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24.0.01.28950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9 500,0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2 300,0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2 300,0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24.0.01.28950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1 800,0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24.0.01.28950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8 500,0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24.0.01.28951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7 170,0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14 738,0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38 438,3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24.0.01.28951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24.0.01.28951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7 160,0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14 728,0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38 428,3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24.0.01.S2450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317 766,7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252 525,3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24.0.01.S2450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317 766,7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252 525,3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24.0.01.S2560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314,4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24.0.01.S2560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314,4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123,3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123,3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123,3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25.0.01.00000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123,3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123,3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123,3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Мероприятия, направленные на улучшение условий и охраны труда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25.0.01.25280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123,3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123,3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123,3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25.0.01.25280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48,3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48,3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48,3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25.0.01.25280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"Программа мероприятий по борьбе с борщевиком Сосновского на территории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1 185,3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1 185,3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1 185,3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27.0.02.00000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1 185,3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1 185,3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1 185,3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27.0.02.05040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1 185,3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1 185,3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1 185,3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27.0.02.05040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1 185,3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1 185,3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1 185,3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9 200,4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9 200,4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9 200,4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28.0.01.00000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5 234,5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5 234,5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5 234,5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28.0.01.S2820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5 234,5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5 234,5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5 234,5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28.0.01.S2820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5 234,5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5 234,5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5 234,5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28.0.02.00000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3 265,9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3 265,9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3 265,9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28.0.02.S2980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3 265,9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3 265,9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3 265,9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28.0.02.S2980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3 265,9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3 265,9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3 265,9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Национальный проект "Жилье и городская среда"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28.0.F0.00000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Федеральный проект "Формирование комфортной городской среды"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28.0.F2.00000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28.0.F2.55550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28.0.F2.55550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"Развитие транспортной инфраструктуры в </w:t>
            </w:r>
            <w:proofErr w:type="spellStart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Ковернинском</w:t>
            </w:r>
            <w:proofErr w:type="spellEnd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40 448,8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29 303,9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39 029,0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29.0.01.00000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8 510,0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9 534,7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11 934,3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29.0.01.20500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8 510,0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9 534,7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11 934,3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29.0.01.20500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8 510,0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9 534,7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11 934,3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29.0.02.00000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31 938,8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19 769,2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27 094,7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29.0.02.20600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18 276,8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19 769,2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27 094,7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29.0.02.20600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18 276,8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19 769,2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27 094,7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29.0.02.S0610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13 662,0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29.0.02.S0610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13 662,0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расходы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77.0.00.00000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133 451,7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117 334,3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117 313,3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Непрограммное</w:t>
            </w:r>
            <w:proofErr w:type="spell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направление деятельности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77.7.00.00000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133 451,7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117 334,3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117 313,3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77 484,1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77 484,1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77 484,1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62 485,4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62 485,4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62 485,4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77.7.01.00190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53 334,0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53 334,0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53 334,0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9 135,7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9 135,7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9 135,7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77.7.01.00190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77.7.01.01000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2 797,7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2 797,7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2 797,7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77.7.01.01000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2 797,7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2 797,7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2 797,7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77.7.01.29980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10 768,4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10 768,4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10 768,4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77.7.01.29980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10 768,4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10 768,4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10 768,4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77.7.01.73920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716,8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716,8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716,8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77.7.01.73920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682,5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682,5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682,5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77.7.01.73920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34,3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34,3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34,3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77.7.01.73940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715,8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715,8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715,8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77.7.01.73940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682,5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682,5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682,5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77.7.01.73940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77.7.02.00000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34 574,8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32 459,8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32 459,8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77.7.02.00590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34 574,8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32 459,8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32 459,8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77.7.02.00590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25 031,3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25 031,3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25 031,3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77.7.02.00590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9 493,5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7 378,5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7 378,5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77.7.02.00590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Непрограммные</w:t>
            </w:r>
            <w:proofErr w:type="spell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расходы за счет средств областного и местного бюджета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14 294,9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3 194,9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3 194,9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77.7.04.00026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77.7.04.00026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370,0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77.7.04.00026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77.7.04.05000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2 000,0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2 000,0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2 000,0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77.7.04.05000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2 000,0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2 000,0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2 000,0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овернино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77.7.04.29702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77.7.04.29702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Расходы </w:t>
            </w:r>
            <w:proofErr w:type="gram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77.7.04.73310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491,5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491,5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491,5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77.7.04.73310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491,5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491,5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491,5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77.7.04.73930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77.7.04.73930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реализацию проекта инициативного </w:t>
            </w:r>
            <w:proofErr w:type="spell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бюджетирования</w:t>
            </w:r>
            <w:proofErr w:type="spell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«Вам решать!»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77.7.04.S2600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11 100,0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77.7.04.S2600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11 100,0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расходы за счет средств федерального бюджета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77.7.05.00000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811,9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939,5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918,5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77.7.05.51180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805,4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880,9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912,1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77.7.05.51180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805,4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880,9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912,1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</w:t>
            </w: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юрисдикции в Российской Федерации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77.7.05.51200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58,6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77.7.05.51200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58,6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Прочие </w:t>
            </w:r>
            <w:proofErr w:type="spellStart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6B0F96">
              <w:rPr>
                <w:rFonts w:ascii="Times New Roman" w:hAnsi="Times New Roman" w:cs="Times New Roman"/>
                <w:sz w:val="18"/>
                <w:szCs w:val="18"/>
              </w:rPr>
              <w:t xml:space="preserve"> расходы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77.7.06.00000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6 286,0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3 256,0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3 256,0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муниципальных выборов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77.7.06.00020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3 030,0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77.7.06.00020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3 030,0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77.7.06.05030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77.7.06.05030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77.7.06.25280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77.7.06.25280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77.7.06.25280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105,0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Расходы за счет средств фонда на поддержку территорий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77.7.06.25850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77.7.06.25850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2 550,0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2 550,0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2 550,0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77.7.06.96010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506,0</w:t>
            </w:r>
          </w:p>
        </w:tc>
      </w:tr>
      <w:tr w:rsidR="006B0F96" w:rsidRPr="006B0F96" w:rsidTr="00664BBD">
        <w:trPr>
          <w:trHeight w:val="20"/>
        </w:trPr>
        <w:tc>
          <w:tcPr>
            <w:tcW w:w="4300" w:type="dxa"/>
            <w:shd w:val="clear" w:color="auto" w:fill="auto"/>
            <w:noWrap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2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77.7.06.96010</w:t>
            </w:r>
          </w:p>
        </w:tc>
        <w:tc>
          <w:tcPr>
            <w:tcW w:w="945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1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506,0</w:t>
            </w:r>
          </w:p>
        </w:tc>
        <w:tc>
          <w:tcPr>
            <w:tcW w:w="1276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506,0</w:t>
            </w:r>
          </w:p>
        </w:tc>
        <w:tc>
          <w:tcPr>
            <w:tcW w:w="1134" w:type="dxa"/>
            <w:shd w:val="clear" w:color="auto" w:fill="auto"/>
            <w:hideMark/>
          </w:tcPr>
          <w:p w:rsidR="006B0F96" w:rsidRPr="006B0F96" w:rsidRDefault="006B0F96" w:rsidP="00664BBD">
            <w:pPr>
              <w:tabs>
                <w:tab w:val="left" w:pos="2160"/>
                <w:tab w:val="left" w:pos="6480"/>
              </w:tabs>
              <w:suppressAutoHyphens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B0F96">
              <w:rPr>
                <w:rFonts w:ascii="Times New Roman" w:hAnsi="Times New Roman" w:cs="Times New Roman"/>
                <w:sz w:val="18"/>
                <w:szCs w:val="18"/>
              </w:rPr>
              <w:t>506,0</w:t>
            </w:r>
          </w:p>
        </w:tc>
      </w:tr>
    </w:tbl>
    <w:p w:rsidR="006B0F96" w:rsidRPr="006B0F96" w:rsidRDefault="006B0F96" w:rsidP="006B0F96">
      <w:pPr>
        <w:tabs>
          <w:tab w:val="left" w:pos="2160"/>
          <w:tab w:val="left" w:pos="6480"/>
        </w:tabs>
        <w:suppressAutoHyphens/>
        <w:outlineLvl w:val="0"/>
        <w:rPr>
          <w:rFonts w:ascii="Times New Roman" w:hAnsi="Times New Roman" w:cs="Times New Roman"/>
          <w:sz w:val="18"/>
          <w:szCs w:val="18"/>
        </w:rPr>
      </w:pPr>
      <w:r w:rsidRPr="006B0F96">
        <w:rPr>
          <w:rFonts w:ascii="Times New Roman" w:hAnsi="Times New Roman" w:cs="Times New Roman"/>
          <w:sz w:val="18"/>
          <w:szCs w:val="18"/>
        </w:rPr>
        <w:fldChar w:fldCharType="end"/>
      </w:r>
    </w:p>
    <w:p w:rsidR="00492BC4" w:rsidRPr="006B0F96" w:rsidRDefault="00492BC4">
      <w:pPr>
        <w:rPr>
          <w:rFonts w:ascii="Times New Roman" w:hAnsi="Times New Roman" w:cs="Times New Roman"/>
        </w:rPr>
      </w:pPr>
    </w:p>
    <w:sectPr w:rsidR="00492BC4" w:rsidRPr="006B0F96" w:rsidSect="006B0F9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0F96"/>
    <w:rsid w:val="00492BC4"/>
    <w:rsid w:val="006B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envelope address" w:uiPriority="0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 Знак Знак25,Знак"/>
    <w:basedOn w:val="a0"/>
    <w:next w:val="a0"/>
    <w:link w:val="10"/>
    <w:qFormat/>
    <w:rsid w:val="006B0F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qFormat/>
    <w:rsid w:val="006B0F9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qFormat/>
    <w:rsid w:val="006B0F9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qFormat/>
    <w:rsid w:val="006B0F9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5">
    <w:name w:val="heading 5"/>
    <w:basedOn w:val="a0"/>
    <w:next w:val="a0"/>
    <w:link w:val="50"/>
    <w:qFormat/>
    <w:rsid w:val="006B0F9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paragraph" w:styleId="6">
    <w:name w:val="heading 6"/>
    <w:basedOn w:val="a0"/>
    <w:next w:val="a0"/>
    <w:link w:val="60"/>
    <w:qFormat/>
    <w:rsid w:val="006B0F96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7">
    <w:name w:val="heading 7"/>
    <w:basedOn w:val="a0"/>
    <w:next w:val="a0"/>
    <w:link w:val="70"/>
    <w:qFormat/>
    <w:rsid w:val="006B0F96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8">
    <w:name w:val="heading 8"/>
    <w:basedOn w:val="a0"/>
    <w:next w:val="a0"/>
    <w:link w:val="80"/>
    <w:qFormat/>
    <w:rsid w:val="006B0F96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32"/>
      <w:sz w:val="24"/>
      <w:szCs w:val="24"/>
    </w:rPr>
  </w:style>
  <w:style w:type="paragraph" w:styleId="9">
    <w:name w:val="heading 9"/>
    <w:basedOn w:val="a0"/>
    <w:next w:val="a0"/>
    <w:link w:val="90"/>
    <w:qFormat/>
    <w:rsid w:val="006B0F96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6B0F96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rsid w:val="006B0F96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1"/>
    <w:link w:val="3"/>
    <w:rsid w:val="006B0F96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1"/>
    <w:link w:val="4"/>
    <w:rsid w:val="006B0F96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50">
    <w:name w:val="Заголовок 5 Знак"/>
    <w:basedOn w:val="a1"/>
    <w:link w:val="5"/>
    <w:rsid w:val="006B0F96"/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character" w:customStyle="1" w:styleId="60">
    <w:name w:val="Заголовок 6 Знак"/>
    <w:basedOn w:val="a1"/>
    <w:link w:val="6"/>
    <w:rsid w:val="006B0F96"/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70">
    <w:name w:val="Заголовок 7 Знак"/>
    <w:basedOn w:val="a1"/>
    <w:link w:val="7"/>
    <w:rsid w:val="006B0F96"/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80">
    <w:name w:val="Заголовок 8 Знак"/>
    <w:basedOn w:val="a1"/>
    <w:link w:val="8"/>
    <w:rsid w:val="006B0F96"/>
    <w:rPr>
      <w:rFonts w:ascii="Times New Roman" w:eastAsia="Times New Roman" w:hAnsi="Times New Roman" w:cs="Times New Roman"/>
      <w:i/>
      <w:iCs/>
      <w:kern w:val="32"/>
      <w:sz w:val="24"/>
      <w:szCs w:val="24"/>
    </w:rPr>
  </w:style>
  <w:style w:type="character" w:customStyle="1" w:styleId="90">
    <w:name w:val="Заголовок 9 Знак"/>
    <w:basedOn w:val="a1"/>
    <w:link w:val="9"/>
    <w:rsid w:val="006B0F96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a4">
    <w:name w:val="caption"/>
    <w:basedOn w:val="a0"/>
    <w:next w:val="a0"/>
    <w:qFormat/>
    <w:rsid w:val="006B0F9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aliases w:val=" Знак2,Знак2,Знак1"/>
    <w:basedOn w:val="a0"/>
    <w:link w:val="a6"/>
    <w:qFormat/>
    <w:rsid w:val="006B0F96"/>
    <w:pPr>
      <w:spacing w:after="0" w:line="240" w:lineRule="auto"/>
      <w:jc w:val="center"/>
    </w:pPr>
    <w:rPr>
      <w:rFonts w:ascii="Calibri" w:eastAsia="Calibri" w:hAnsi="Calibri" w:cs="Times New Roman"/>
      <w:b/>
      <w:sz w:val="36"/>
      <w:szCs w:val="20"/>
      <w:lang/>
    </w:rPr>
  </w:style>
  <w:style w:type="character" w:customStyle="1" w:styleId="a6">
    <w:name w:val="Название Знак"/>
    <w:aliases w:val=" Знак2 Знак,Знак2 Знак,Знак1 Знак"/>
    <w:basedOn w:val="a1"/>
    <w:link w:val="a5"/>
    <w:rsid w:val="006B0F96"/>
    <w:rPr>
      <w:rFonts w:ascii="Calibri" w:eastAsia="Calibri" w:hAnsi="Calibri" w:cs="Times New Roman"/>
      <w:b/>
      <w:sz w:val="36"/>
      <w:szCs w:val="20"/>
      <w:lang/>
    </w:rPr>
  </w:style>
  <w:style w:type="paragraph" w:styleId="a7">
    <w:name w:val="No Spacing"/>
    <w:uiPriority w:val="1"/>
    <w:qFormat/>
    <w:rsid w:val="006B0F9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List Paragraph"/>
    <w:basedOn w:val="a0"/>
    <w:uiPriority w:val="99"/>
    <w:qFormat/>
    <w:rsid w:val="006B0F96"/>
    <w:pPr>
      <w:ind w:left="720"/>
    </w:pPr>
    <w:rPr>
      <w:rFonts w:ascii="Calibri" w:eastAsia="Times New Roman" w:hAnsi="Calibri" w:cs="Calibri"/>
    </w:rPr>
  </w:style>
  <w:style w:type="character" w:customStyle="1" w:styleId="12">
    <w:name w:val="Заголовок 1 Знак2"/>
    <w:aliases w:val=" Знак Знак25 Знак,Знак Знак1"/>
    <w:locked/>
    <w:rsid w:val="006B0F9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6B0F9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6B0F96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6B0F96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6B0F96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6B0F96"/>
    <w:rPr>
      <w:bCs/>
      <w:sz w:val="40"/>
      <w:lang w:val="ru-RU" w:eastAsia="ru-RU" w:bidi="ar-SA"/>
    </w:rPr>
  </w:style>
  <w:style w:type="character" w:customStyle="1" w:styleId="11">
    <w:name w:val="Заголовок 1 Знак1"/>
    <w:aliases w:val=" Знак Знак25 Знак1"/>
    <w:locked/>
    <w:rsid w:val="006B0F96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6B0F96"/>
    <w:rPr>
      <w:sz w:val="24"/>
      <w:szCs w:val="24"/>
    </w:rPr>
  </w:style>
  <w:style w:type="paragraph" w:styleId="a9">
    <w:name w:val="header"/>
    <w:basedOn w:val="a0"/>
    <w:link w:val="22"/>
    <w:rsid w:val="006B0F9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a">
    <w:name w:val="Верхний колонтитул Знак"/>
    <w:basedOn w:val="a1"/>
    <w:link w:val="a9"/>
    <w:rsid w:val="006B0F96"/>
  </w:style>
  <w:style w:type="character" w:customStyle="1" w:styleId="13">
    <w:name w:val="Нижний колонтитул Знак1"/>
    <w:link w:val="ab"/>
    <w:locked/>
    <w:rsid w:val="006B0F96"/>
    <w:rPr>
      <w:kern w:val="32"/>
      <w:sz w:val="24"/>
      <w:szCs w:val="24"/>
    </w:rPr>
  </w:style>
  <w:style w:type="paragraph" w:styleId="ab">
    <w:name w:val="footer"/>
    <w:basedOn w:val="a0"/>
    <w:link w:val="13"/>
    <w:rsid w:val="006B0F9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</w:rPr>
  </w:style>
  <w:style w:type="character" w:customStyle="1" w:styleId="ac">
    <w:name w:val="Нижний колонтитул Знак"/>
    <w:basedOn w:val="a1"/>
    <w:link w:val="ab"/>
    <w:rsid w:val="006B0F96"/>
  </w:style>
  <w:style w:type="character" w:customStyle="1" w:styleId="14">
    <w:name w:val="Основной текст Знак1"/>
    <w:link w:val="ad"/>
    <w:locked/>
    <w:rsid w:val="006B0F96"/>
    <w:rPr>
      <w:kern w:val="32"/>
      <w:sz w:val="24"/>
      <w:szCs w:val="24"/>
    </w:rPr>
  </w:style>
  <w:style w:type="paragraph" w:styleId="ad">
    <w:name w:val="Body Text"/>
    <w:basedOn w:val="a0"/>
    <w:link w:val="14"/>
    <w:rsid w:val="006B0F96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</w:rPr>
  </w:style>
  <w:style w:type="character" w:customStyle="1" w:styleId="ae">
    <w:name w:val="Основной текст Знак"/>
    <w:basedOn w:val="a1"/>
    <w:link w:val="ad"/>
    <w:rsid w:val="006B0F96"/>
  </w:style>
  <w:style w:type="character" w:customStyle="1" w:styleId="15">
    <w:name w:val="Основной текст с отступом Знак1"/>
    <w:link w:val="af"/>
    <w:locked/>
    <w:rsid w:val="006B0F96"/>
    <w:rPr>
      <w:sz w:val="28"/>
      <w:szCs w:val="24"/>
    </w:rPr>
  </w:style>
  <w:style w:type="paragraph" w:styleId="af">
    <w:name w:val="Body Text Indent"/>
    <w:basedOn w:val="a0"/>
    <w:link w:val="15"/>
    <w:rsid w:val="006B0F96"/>
    <w:pPr>
      <w:spacing w:after="0" w:line="240" w:lineRule="auto"/>
      <w:ind w:firstLine="708"/>
    </w:pPr>
    <w:rPr>
      <w:sz w:val="28"/>
      <w:szCs w:val="24"/>
    </w:rPr>
  </w:style>
  <w:style w:type="character" w:customStyle="1" w:styleId="af0">
    <w:name w:val="Основной текст с отступом Знак"/>
    <w:basedOn w:val="a1"/>
    <w:link w:val="af"/>
    <w:uiPriority w:val="99"/>
    <w:semiHidden/>
    <w:rsid w:val="006B0F96"/>
  </w:style>
  <w:style w:type="character" w:customStyle="1" w:styleId="16">
    <w:name w:val="Приветствие Знак1"/>
    <w:link w:val="af1"/>
    <w:locked/>
    <w:rsid w:val="006B0F96"/>
    <w:rPr>
      <w:kern w:val="32"/>
      <w:sz w:val="24"/>
      <w:szCs w:val="24"/>
    </w:rPr>
  </w:style>
  <w:style w:type="paragraph" w:styleId="af1">
    <w:name w:val="Salutation"/>
    <w:basedOn w:val="a0"/>
    <w:next w:val="a0"/>
    <w:link w:val="16"/>
    <w:rsid w:val="006B0F96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</w:rPr>
  </w:style>
  <w:style w:type="character" w:customStyle="1" w:styleId="af2">
    <w:name w:val="Приветствие Знак"/>
    <w:basedOn w:val="a1"/>
    <w:link w:val="af1"/>
    <w:rsid w:val="006B0F96"/>
  </w:style>
  <w:style w:type="character" w:customStyle="1" w:styleId="17">
    <w:name w:val="Дата Знак1"/>
    <w:link w:val="af3"/>
    <w:locked/>
    <w:rsid w:val="006B0F96"/>
    <w:rPr>
      <w:rFonts w:ascii="Courier New" w:hAnsi="Courier New" w:cs="Courier New"/>
      <w:kern w:val="32"/>
      <w:sz w:val="24"/>
      <w:szCs w:val="24"/>
    </w:rPr>
  </w:style>
  <w:style w:type="paragraph" w:styleId="af3">
    <w:name w:val="Date"/>
    <w:basedOn w:val="a0"/>
    <w:next w:val="a0"/>
    <w:link w:val="17"/>
    <w:rsid w:val="006B0F96"/>
    <w:pPr>
      <w:overflowPunct w:val="0"/>
      <w:autoSpaceDE w:val="0"/>
      <w:autoSpaceDN w:val="0"/>
      <w:adjustRightInd w:val="0"/>
      <w:spacing w:after="720" w:line="240" w:lineRule="auto"/>
      <w:ind w:left="4680"/>
    </w:pPr>
    <w:rPr>
      <w:rFonts w:ascii="Courier New" w:hAnsi="Courier New" w:cs="Courier New"/>
      <w:kern w:val="32"/>
      <w:sz w:val="24"/>
      <w:szCs w:val="24"/>
    </w:rPr>
  </w:style>
  <w:style w:type="character" w:customStyle="1" w:styleId="af4">
    <w:name w:val="Дата Знак"/>
    <w:basedOn w:val="a1"/>
    <w:link w:val="af3"/>
    <w:rsid w:val="006B0F96"/>
  </w:style>
  <w:style w:type="character" w:customStyle="1" w:styleId="220">
    <w:name w:val="Основной текст 2 Знак2"/>
    <w:link w:val="23"/>
    <w:locked/>
    <w:rsid w:val="006B0F96"/>
    <w:rPr>
      <w:kern w:val="32"/>
      <w:sz w:val="24"/>
      <w:szCs w:val="24"/>
    </w:rPr>
  </w:style>
  <w:style w:type="paragraph" w:styleId="23">
    <w:name w:val="Body Text 2"/>
    <w:basedOn w:val="a0"/>
    <w:link w:val="220"/>
    <w:rsid w:val="006B0F96"/>
    <w:pPr>
      <w:overflowPunct w:val="0"/>
      <w:autoSpaceDE w:val="0"/>
      <w:autoSpaceDN w:val="0"/>
      <w:adjustRightInd w:val="0"/>
      <w:spacing w:after="0" w:line="240" w:lineRule="auto"/>
      <w:jc w:val="both"/>
    </w:pPr>
    <w:rPr>
      <w:kern w:val="32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6B0F96"/>
  </w:style>
  <w:style w:type="character" w:customStyle="1" w:styleId="32">
    <w:name w:val="Основной текст 3 Знак"/>
    <w:link w:val="33"/>
    <w:locked/>
    <w:rsid w:val="006B0F96"/>
    <w:rPr>
      <w:rFonts w:ascii="Times New Roman CYR" w:hAnsi="Times New Roman CYR" w:cs="Times New Roman CYR"/>
      <w:kern w:val="32"/>
      <w:sz w:val="16"/>
      <w:szCs w:val="16"/>
    </w:rPr>
  </w:style>
  <w:style w:type="paragraph" w:styleId="33">
    <w:name w:val="Body Text 3"/>
    <w:basedOn w:val="a0"/>
    <w:link w:val="32"/>
    <w:rsid w:val="006B0F96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310">
    <w:name w:val="Основной текст 3 Знак1"/>
    <w:basedOn w:val="a1"/>
    <w:link w:val="33"/>
    <w:semiHidden/>
    <w:rsid w:val="006B0F96"/>
    <w:rPr>
      <w:sz w:val="16"/>
      <w:szCs w:val="16"/>
    </w:rPr>
  </w:style>
  <w:style w:type="character" w:customStyle="1" w:styleId="25">
    <w:name w:val="Основной текст с отступом 2 Знак"/>
    <w:link w:val="26"/>
    <w:locked/>
    <w:rsid w:val="006B0F96"/>
    <w:rPr>
      <w:rFonts w:ascii="Times New Roman CYR" w:hAnsi="Times New Roman CYR" w:cs="Times New Roman CYR"/>
      <w:kern w:val="32"/>
      <w:sz w:val="28"/>
      <w:szCs w:val="28"/>
    </w:rPr>
  </w:style>
  <w:style w:type="paragraph" w:styleId="26">
    <w:name w:val="Body Text Indent 2"/>
    <w:basedOn w:val="a0"/>
    <w:link w:val="25"/>
    <w:rsid w:val="006B0F96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210">
    <w:name w:val="Основной текст с отступом 2 Знак1"/>
    <w:basedOn w:val="a1"/>
    <w:link w:val="26"/>
    <w:semiHidden/>
    <w:rsid w:val="006B0F96"/>
  </w:style>
  <w:style w:type="character" w:customStyle="1" w:styleId="311">
    <w:name w:val="Основной текст с отступом 3 Знак1"/>
    <w:link w:val="34"/>
    <w:locked/>
    <w:rsid w:val="006B0F96"/>
    <w:rPr>
      <w:kern w:val="32"/>
      <w:sz w:val="16"/>
      <w:szCs w:val="16"/>
    </w:rPr>
  </w:style>
  <w:style w:type="paragraph" w:styleId="34">
    <w:name w:val="Body Text Indent 3"/>
    <w:basedOn w:val="a0"/>
    <w:link w:val="311"/>
    <w:rsid w:val="006B0F96"/>
    <w:pPr>
      <w:autoSpaceDE w:val="0"/>
      <w:autoSpaceDN w:val="0"/>
      <w:spacing w:after="120" w:line="240" w:lineRule="auto"/>
      <w:ind w:left="283"/>
    </w:pPr>
    <w:rPr>
      <w:kern w:val="32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6B0F96"/>
    <w:rPr>
      <w:sz w:val="16"/>
      <w:szCs w:val="16"/>
    </w:rPr>
  </w:style>
  <w:style w:type="character" w:customStyle="1" w:styleId="af5">
    <w:name w:val="Схема документа Знак"/>
    <w:link w:val="af6"/>
    <w:semiHidden/>
    <w:locked/>
    <w:rsid w:val="006B0F96"/>
    <w:rPr>
      <w:rFonts w:ascii="Tahoma" w:hAnsi="Tahoma" w:cs="Tahoma"/>
      <w:kern w:val="32"/>
      <w:sz w:val="24"/>
      <w:szCs w:val="24"/>
      <w:shd w:val="clear" w:color="auto" w:fill="000080"/>
    </w:rPr>
  </w:style>
  <w:style w:type="paragraph" w:styleId="af6">
    <w:name w:val="Document Map"/>
    <w:basedOn w:val="a0"/>
    <w:link w:val="af5"/>
    <w:semiHidden/>
    <w:rsid w:val="006B0F96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</w:pPr>
    <w:rPr>
      <w:rFonts w:ascii="Tahoma" w:hAnsi="Tahoma" w:cs="Tahoma"/>
      <w:kern w:val="32"/>
      <w:sz w:val="24"/>
      <w:szCs w:val="24"/>
    </w:rPr>
  </w:style>
  <w:style w:type="character" w:customStyle="1" w:styleId="18">
    <w:name w:val="Схема документа Знак1"/>
    <w:basedOn w:val="a1"/>
    <w:link w:val="af6"/>
    <w:semiHidden/>
    <w:rsid w:val="006B0F96"/>
    <w:rPr>
      <w:rFonts w:ascii="Tahoma" w:hAnsi="Tahoma" w:cs="Tahoma"/>
      <w:sz w:val="16"/>
      <w:szCs w:val="16"/>
    </w:rPr>
  </w:style>
  <w:style w:type="paragraph" w:customStyle="1" w:styleId="af7">
    <w:name w:val="Норный"/>
    <w:basedOn w:val="a0"/>
    <w:rsid w:val="006B0F9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6B0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8">
    <w:name w:val="Основной текст с отступом Знак Знак"/>
    <w:locked/>
    <w:rsid w:val="006B0F96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6B0F96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6B0F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6B0F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f9">
    <w:name w:val="Table Grid"/>
    <w:basedOn w:val="a2"/>
    <w:rsid w:val="006B0F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0">
    <w:name w:val="Знак Знак Знак12"/>
    <w:rsid w:val="006B0F96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0">
    <w:name w:val="Знак Знак Знак11"/>
    <w:rsid w:val="006B0F96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6B0F96"/>
  </w:style>
  <w:style w:type="character" w:customStyle="1" w:styleId="52">
    <w:name w:val="Знак Знак Знак5"/>
    <w:rsid w:val="006B0F96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6B0F96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6B0F96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6B0F96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6B0F96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6B0F96"/>
    <w:rPr>
      <w:color w:val="800080"/>
      <w:u w:val="single"/>
    </w:rPr>
  </w:style>
  <w:style w:type="character" w:customStyle="1" w:styleId="250">
    <w:name w:val="Знак Знак25 Знак"/>
    <w:locked/>
    <w:rsid w:val="006B0F96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6B0F96"/>
    <w:rPr>
      <w:color w:val="0000FF"/>
      <w:u w:val="single"/>
    </w:rPr>
  </w:style>
  <w:style w:type="paragraph" w:styleId="afd">
    <w:name w:val="envelope address"/>
    <w:basedOn w:val="a0"/>
    <w:rsid w:val="006B0F9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</w:pPr>
    <w:rPr>
      <w:rFonts w:ascii="Arial" w:eastAsia="Times New Roman" w:hAnsi="Arial" w:cs="Arial"/>
      <w:kern w:val="32"/>
      <w:sz w:val="24"/>
      <w:szCs w:val="24"/>
    </w:rPr>
  </w:style>
  <w:style w:type="paragraph" w:customStyle="1" w:styleId="afe">
    <w:name w:val="Îáû÷íûé"/>
    <w:rsid w:val="006B0F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uiPriority w:val="99"/>
    <w:rsid w:val="006B0F9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NoieaAieiaiea">
    <w:name w:val="No?iea Aieiaiea"/>
    <w:basedOn w:val="a0"/>
    <w:next w:val="af1"/>
    <w:rsid w:val="006B0F96"/>
    <w:pPr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ourier New" w:eastAsia="Times New Roman" w:hAnsi="Courier New" w:cs="Courier New"/>
      <w:sz w:val="24"/>
      <w:szCs w:val="24"/>
    </w:rPr>
  </w:style>
  <w:style w:type="paragraph" w:customStyle="1" w:styleId="Eiiey">
    <w:name w:val="Eiiey"/>
    <w:basedOn w:val="a0"/>
    <w:rsid w:val="006B0F96"/>
    <w:pPr>
      <w:overflowPunct w:val="0"/>
      <w:autoSpaceDE w:val="0"/>
      <w:autoSpaceDN w:val="0"/>
      <w:adjustRightInd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</w:rPr>
  </w:style>
  <w:style w:type="paragraph" w:customStyle="1" w:styleId="Iaaoiueaaan">
    <w:name w:val="Ia?aoiue aa?an"/>
    <w:basedOn w:val="afd"/>
    <w:next w:val="af3"/>
    <w:rsid w:val="006B0F96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6B0F96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mes14">
    <w:name w:val="Times14"/>
    <w:basedOn w:val="a0"/>
    <w:rsid w:val="006B0F96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Cell">
    <w:name w:val="ConsCell"/>
    <w:rsid w:val="006B0F96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urier14">
    <w:name w:val="Courier14"/>
    <w:basedOn w:val="a0"/>
    <w:link w:val="Courier140"/>
    <w:rsid w:val="006B0F96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Times New Roman"/>
      <w:sz w:val="28"/>
      <w:szCs w:val="28"/>
      <w:lang/>
    </w:rPr>
  </w:style>
  <w:style w:type="paragraph" w:customStyle="1" w:styleId="ConsPlusTitle">
    <w:name w:val="ConsPlusTitle"/>
    <w:rsid w:val="006B0F9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f">
    <w:name w:val="МОН"/>
    <w:basedOn w:val="a0"/>
    <w:rsid w:val="006B0F9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DocList">
    <w:name w:val="ConsPlusDocList"/>
    <w:rsid w:val="006B0F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rsid w:val="006B0F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Oaenoaieoiaioa">
    <w:name w:val="Oaeno aieoiaioa"/>
    <w:basedOn w:val="a0"/>
    <w:rsid w:val="006B0F96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ConsTitle">
    <w:name w:val="ConsTitle"/>
    <w:rsid w:val="006B0F96"/>
    <w:pPr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4pt">
    <w:name w:val="Стиль 14 pt по центру"/>
    <w:basedOn w:val="a0"/>
    <w:rsid w:val="006B0F96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 CYR" w:eastAsia="Times New Roman" w:hAnsi="Times New Roman CYR" w:cs="Times New Roman CYR"/>
      <w:kern w:val="32"/>
      <w:sz w:val="28"/>
      <w:szCs w:val="28"/>
    </w:rPr>
  </w:style>
  <w:style w:type="paragraph" w:customStyle="1" w:styleId="1a">
    <w:name w:val="Знак1 Знак Знак"/>
    <w:basedOn w:val="a0"/>
    <w:rsid w:val="006B0F9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0">
    <w:name w:val="Знак Знак Знак Знак Знак Знак Знак Знак Знак"/>
    <w:basedOn w:val="a0"/>
    <w:rsid w:val="006B0F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1">
    <w:name w:val="Знак1 Знак Знак2"/>
    <w:basedOn w:val="a0"/>
    <w:rsid w:val="006B0F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b">
    <w:name w:val="Стиль1"/>
    <w:basedOn w:val="a0"/>
    <w:autoRedefine/>
    <w:rsid w:val="006B0F9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8">
    <w:name w:val="Стиль2"/>
    <w:basedOn w:val="Times14"/>
    <w:rsid w:val="006B0F96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6B0F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c">
    <w:name w:val="Знак Знак Знак Знак Знак Знак Знак Знак Знак1"/>
    <w:basedOn w:val="a0"/>
    <w:rsid w:val="006B0F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xl24">
    <w:name w:val="xl24"/>
    <w:basedOn w:val="a0"/>
    <w:rsid w:val="006B0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">
    <w:name w:val="xl25"/>
    <w:basedOn w:val="a0"/>
    <w:rsid w:val="006B0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26">
    <w:name w:val="xl26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">
    <w:name w:val="xl27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">
    <w:name w:val="xl28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">
    <w:name w:val="xl29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">
    <w:name w:val="xl30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">
    <w:name w:val="xl31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">
    <w:name w:val="xl32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3">
    <w:name w:val="xl33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4">
    <w:name w:val="xl34"/>
    <w:basedOn w:val="a0"/>
    <w:rsid w:val="006B0F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">
    <w:name w:val="xl35"/>
    <w:basedOn w:val="a0"/>
    <w:rsid w:val="006B0F9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">
    <w:name w:val="xl36"/>
    <w:basedOn w:val="a0"/>
    <w:rsid w:val="006B0F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">
    <w:name w:val="xl37"/>
    <w:basedOn w:val="a0"/>
    <w:rsid w:val="006B0F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">
    <w:name w:val="xl38"/>
    <w:basedOn w:val="a0"/>
    <w:rsid w:val="006B0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">
    <w:name w:val="xl39"/>
    <w:basedOn w:val="a0"/>
    <w:rsid w:val="006B0F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">
    <w:name w:val="xl40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1">
    <w:name w:val="xl41"/>
    <w:basedOn w:val="a0"/>
    <w:rsid w:val="006B0F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">
    <w:name w:val="xl42"/>
    <w:basedOn w:val="a0"/>
    <w:rsid w:val="006B0F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30">
    <w:name w:val="Знак Знак13 Знак"/>
    <w:basedOn w:val="a0"/>
    <w:rsid w:val="006B0F9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31">
    <w:name w:val="Знак Знак13 Знак Знак Знак"/>
    <w:basedOn w:val="a0"/>
    <w:rsid w:val="006B0F9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32">
    <w:name w:val="Знак Знак13 Знак Знак Знак Знак Знак"/>
    <w:basedOn w:val="a0"/>
    <w:rsid w:val="006B0F9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200">
    <w:name w:val="Знак20"/>
    <w:rsid w:val="006B0F96"/>
    <w:rPr>
      <w:kern w:val="32"/>
      <w:sz w:val="28"/>
      <w:szCs w:val="28"/>
      <w:lang w:val="ru-RU" w:eastAsia="ru-RU"/>
    </w:rPr>
  </w:style>
  <w:style w:type="character" w:customStyle="1" w:styleId="112">
    <w:name w:val="Знак11"/>
    <w:rsid w:val="006B0F96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6B0F96"/>
    <w:rPr>
      <w:sz w:val="24"/>
      <w:szCs w:val="24"/>
      <w:lang w:val="ru-RU" w:eastAsia="ru-RU"/>
    </w:rPr>
  </w:style>
  <w:style w:type="character" w:customStyle="1" w:styleId="140">
    <w:name w:val="Знак14"/>
    <w:locked/>
    <w:rsid w:val="006B0F96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6B0F96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6B0F96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6B0F96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6B0F96"/>
    <w:rPr>
      <w:sz w:val="24"/>
      <w:szCs w:val="24"/>
    </w:rPr>
  </w:style>
  <w:style w:type="character" w:customStyle="1" w:styleId="122">
    <w:name w:val="Знак Знак12"/>
    <w:rsid w:val="006B0F96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3">
    <w:name w:val="Знак Знак11"/>
    <w:rsid w:val="006B0F96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6B0F96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6B0F96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6B0F96"/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aff3">
    <w:name w:val="Текст примечания Знак"/>
    <w:link w:val="aff4"/>
    <w:rsid w:val="006B0F96"/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aff5">
    <w:name w:val="Знак Знак Знак"/>
    <w:rsid w:val="006B0F96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6B0F96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32"/>
      <w:sz w:val="24"/>
      <w:szCs w:val="24"/>
    </w:rPr>
  </w:style>
  <w:style w:type="paragraph" w:styleId="aff6">
    <w:name w:val="Balloon Text"/>
    <w:basedOn w:val="a0"/>
    <w:link w:val="aff7"/>
    <w:rsid w:val="006B0F9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7">
    <w:name w:val="Текст выноски Знак"/>
    <w:basedOn w:val="a1"/>
    <w:link w:val="aff6"/>
    <w:rsid w:val="006B0F96"/>
    <w:rPr>
      <w:rFonts w:ascii="Tahoma" w:eastAsia="Times New Roman" w:hAnsi="Tahoma" w:cs="Times New Roman"/>
      <w:sz w:val="16"/>
      <w:szCs w:val="16"/>
    </w:rPr>
  </w:style>
  <w:style w:type="character" w:customStyle="1" w:styleId="Heading2Char">
    <w:name w:val="Heading 2 Char"/>
    <w:locked/>
    <w:rsid w:val="006B0F96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6B0F96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6B0F96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6B0F96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6B0F96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6B0F96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6B0F96"/>
    <w:rPr>
      <w:sz w:val="24"/>
    </w:rPr>
  </w:style>
  <w:style w:type="character" w:customStyle="1" w:styleId="FooterChar">
    <w:name w:val="Footer Char"/>
    <w:locked/>
    <w:rsid w:val="006B0F96"/>
    <w:rPr>
      <w:kern w:val="32"/>
      <w:sz w:val="24"/>
    </w:rPr>
  </w:style>
  <w:style w:type="character" w:customStyle="1" w:styleId="TitleChar">
    <w:name w:val="Title Char"/>
    <w:locked/>
    <w:rsid w:val="006B0F96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6B0F96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6B0F96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6B0F96"/>
    <w:rPr>
      <w:kern w:val="32"/>
      <w:sz w:val="24"/>
    </w:rPr>
  </w:style>
  <w:style w:type="character" w:customStyle="1" w:styleId="BodyTextIndentChar">
    <w:name w:val="Body Text Indent Char"/>
    <w:locked/>
    <w:rsid w:val="006B0F96"/>
    <w:rPr>
      <w:sz w:val="24"/>
    </w:rPr>
  </w:style>
  <w:style w:type="character" w:customStyle="1" w:styleId="SalutationChar">
    <w:name w:val="Salutation Char"/>
    <w:locked/>
    <w:rsid w:val="006B0F96"/>
    <w:rPr>
      <w:kern w:val="32"/>
      <w:sz w:val="24"/>
    </w:rPr>
  </w:style>
  <w:style w:type="character" w:customStyle="1" w:styleId="DateChar">
    <w:name w:val="Date Char"/>
    <w:locked/>
    <w:rsid w:val="006B0F96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6B0F96"/>
    <w:rPr>
      <w:kern w:val="32"/>
      <w:sz w:val="24"/>
    </w:rPr>
  </w:style>
  <w:style w:type="character" w:customStyle="1" w:styleId="BodyText3Char">
    <w:name w:val="Body Text 3 Char"/>
    <w:locked/>
    <w:rsid w:val="006B0F96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6B0F96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6B0F96"/>
    <w:rPr>
      <w:kern w:val="32"/>
      <w:sz w:val="16"/>
    </w:rPr>
  </w:style>
  <w:style w:type="character" w:customStyle="1" w:styleId="38">
    <w:name w:val="Знак Знак3"/>
    <w:rsid w:val="006B0F96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6B0F96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6B0F96"/>
    <w:rPr>
      <w:kern w:val="32"/>
      <w:sz w:val="28"/>
      <w:lang w:val="ru-RU" w:eastAsia="ru-RU"/>
    </w:rPr>
  </w:style>
  <w:style w:type="character" w:customStyle="1" w:styleId="1110">
    <w:name w:val="Знак111"/>
    <w:rsid w:val="006B0F96"/>
    <w:rPr>
      <w:kern w:val="32"/>
      <w:sz w:val="24"/>
      <w:lang w:val="ru-RU" w:eastAsia="ru-RU"/>
    </w:rPr>
  </w:style>
  <w:style w:type="character" w:customStyle="1" w:styleId="510">
    <w:name w:val="Знак51"/>
    <w:rsid w:val="006B0F96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6B0F96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6B0F96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 w:eastAsia="en-US"/>
    </w:rPr>
  </w:style>
  <w:style w:type="character" w:customStyle="1" w:styleId="123">
    <w:name w:val="Знак12"/>
    <w:rsid w:val="006B0F96"/>
    <w:rPr>
      <w:kern w:val="32"/>
      <w:sz w:val="24"/>
      <w:lang w:val="ru-RU" w:eastAsia="ru-RU"/>
    </w:rPr>
  </w:style>
  <w:style w:type="character" w:customStyle="1" w:styleId="141">
    <w:name w:val="Знак141"/>
    <w:locked/>
    <w:rsid w:val="006B0F96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6B0F96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6B0F96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6B0F96"/>
    <w:rPr>
      <w:rFonts w:ascii="Times New Roman CYR" w:hAnsi="Times New Roman CYR"/>
      <w:sz w:val="16"/>
    </w:rPr>
  </w:style>
  <w:style w:type="character" w:customStyle="1" w:styleId="181">
    <w:name w:val="Знак Знак181"/>
    <w:rsid w:val="006B0F96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6B0F96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32"/>
      <w:sz w:val="24"/>
      <w:szCs w:val="24"/>
    </w:rPr>
  </w:style>
  <w:style w:type="character" w:customStyle="1" w:styleId="212">
    <w:name w:val="Знак Знак21"/>
    <w:locked/>
    <w:rsid w:val="006B0F96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6B0F96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6B0F96"/>
    <w:rPr>
      <w:sz w:val="24"/>
      <w:lang w:val="ru-RU" w:eastAsia="ru-RU"/>
    </w:rPr>
  </w:style>
  <w:style w:type="character" w:customStyle="1" w:styleId="100">
    <w:name w:val="Знак Знак10"/>
    <w:locked/>
    <w:rsid w:val="006B0F96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6B0F96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6B0F96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6B0F96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6B0F96"/>
    <w:rPr>
      <w:sz w:val="24"/>
      <w:lang w:val="ru-RU" w:eastAsia="ru-RU"/>
    </w:rPr>
  </w:style>
  <w:style w:type="character" w:customStyle="1" w:styleId="511">
    <w:name w:val="Знак Знак Знак51"/>
    <w:rsid w:val="006B0F96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6B0F96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6B0F96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6B0F96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6B0F96"/>
    <w:rPr>
      <w:rFonts w:ascii="Tahoma" w:hAnsi="Tahoma"/>
      <w:lang w:val="en-US" w:eastAsia="en-US"/>
    </w:rPr>
  </w:style>
  <w:style w:type="character" w:customStyle="1" w:styleId="1211">
    <w:name w:val="Знак Знак121"/>
    <w:rsid w:val="006B0F96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6B0F96"/>
    <w:rPr>
      <w:sz w:val="24"/>
      <w:lang w:val="ru-RU" w:eastAsia="ru-RU"/>
    </w:rPr>
  </w:style>
  <w:style w:type="character" w:customStyle="1" w:styleId="810">
    <w:name w:val="Знак Знак81"/>
    <w:rsid w:val="006B0F96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6B0F96"/>
    <w:rPr>
      <w:kern w:val="32"/>
      <w:sz w:val="24"/>
      <w:lang w:val="ru-RU" w:eastAsia="ru-RU"/>
    </w:rPr>
  </w:style>
  <w:style w:type="character" w:customStyle="1" w:styleId="314">
    <w:name w:val="Знак Знак31"/>
    <w:rsid w:val="006B0F96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6B0F96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6B0F96"/>
    <w:rPr>
      <w:kern w:val="32"/>
      <w:sz w:val="28"/>
      <w:lang w:val="ru-RU" w:eastAsia="ru-RU"/>
    </w:rPr>
  </w:style>
  <w:style w:type="character" w:customStyle="1" w:styleId="1120">
    <w:name w:val="Знак112"/>
    <w:rsid w:val="006B0F96"/>
    <w:rPr>
      <w:kern w:val="32"/>
      <w:sz w:val="24"/>
      <w:lang w:val="ru-RU" w:eastAsia="ru-RU"/>
    </w:rPr>
  </w:style>
  <w:style w:type="character" w:customStyle="1" w:styleId="520">
    <w:name w:val="Знак52"/>
    <w:rsid w:val="006B0F96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6B0F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39">
    <w:name w:val="Знак Знак Знак Знак Знак Знак Знак Знак Знак3"/>
    <w:basedOn w:val="a0"/>
    <w:rsid w:val="006B0F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34">
    <w:name w:val="Знак13"/>
    <w:rsid w:val="006B0F96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6B0F96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6B0F96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6B0F96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6B0F96"/>
    <w:rPr>
      <w:rFonts w:ascii="Times New Roman CYR" w:hAnsi="Times New Roman CYR"/>
      <w:sz w:val="16"/>
    </w:rPr>
  </w:style>
  <w:style w:type="character" w:customStyle="1" w:styleId="182">
    <w:name w:val="Знак Знак182"/>
    <w:rsid w:val="006B0F96"/>
    <w:rPr>
      <w:kern w:val="32"/>
      <w:sz w:val="28"/>
      <w:lang w:val="ru-RU" w:eastAsia="ru-RU"/>
    </w:rPr>
  </w:style>
  <w:style w:type="numbering" w:customStyle="1" w:styleId="1f0">
    <w:name w:val="Нет списка1"/>
    <w:next w:val="a3"/>
    <w:semiHidden/>
    <w:unhideWhenUsed/>
    <w:rsid w:val="006B0F96"/>
  </w:style>
  <w:style w:type="character" w:customStyle="1" w:styleId="214">
    <w:name w:val="Основной текст 2 Знак1"/>
    <w:semiHidden/>
    <w:rsid w:val="006B0F96"/>
  </w:style>
  <w:style w:type="paragraph" w:customStyle="1" w:styleId="xl65">
    <w:name w:val="xl65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7">
    <w:name w:val="xl67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9">
    <w:name w:val="xl69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5">
    <w:name w:val="xl75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6">
    <w:name w:val="xl76"/>
    <w:basedOn w:val="a0"/>
    <w:rsid w:val="006B0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7">
    <w:name w:val="xl77"/>
    <w:basedOn w:val="a0"/>
    <w:rsid w:val="006B0F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9">
    <w:name w:val="xl79"/>
    <w:basedOn w:val="a0"/>
    <w:rsid w:val="006B0F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80">
    <w:name w:val="xl80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0"/>
    <w:rsid w:val="006B0F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0"/>
    <w:rsid w:val="006B0F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5">
    <w:name w:val="xl85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8">
    <w:name w:val="xl88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2b">
    <w:name w:val="Нет списка2"/>
    <w:next w:val="a3"/>
    <w:semiHidden/>
    <w:unhideWhenUsed/>
    <w:rsid w:val="006B0F96"/>
  </w:style>
  <w:style w:type="paragraph" w:customStyle="1" w:styleId="xl89">
    <w:name w:val="xl89"/>
    <w:basedOn w:val="a0"/>
    <w:rsid w:val="006B0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0">
    <w:name w:val="xl90"/>
    <w:basedOn w:val="a0"/>
    <w:rsid w:val="006B0F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1">
    <w:name w:val="xl91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2">
    <w:name w:val="xl92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3">
    <w:name w:val="xl93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4">
    <w:name w:val="xl94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5">
    <w:name w:val="xl95"/>
    <w:basedOn w:val="a0"/>
    <w:rsid w:val="006B0F9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6">
    <w:name w:val="xl96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7">
    <w:name w:val="xl97"/>
    <w:basedOn w:val="a0"/>
    <w:rsid w:val="006B0F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8">
    <w:name w:val="xl98"/>
    <w:basedOn w:val="a0"/>
    <w:rsid w:val="006B0F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9">
    <w:name w:val="xl99"/>
    <w:basedOn w:val="a0"/>
    <w:rsid w:val="006B0F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100">
    <w:name w:val="xl100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1">
    <w:name w:val="xl101"/>
    <w:basedOn w:val="a0"/>
    <w:rsid w:val="006B0F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102">
    <w:name w:val="xl102"/>
    <w:basedOn w:val="a0"/>
    <w:rsid w:val="006B0F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3">
    <w:name w:val="xl103"/>
    <w:basedOn w:val="a0"/>
    <w:rsid w:val="006B0F96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4">
    <w:name w:val="xl104"/>
    <w:basedOn w:val="a0"/>
    <w:rsid w:val="006B0F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5">
    <w:name w:val="xl105"/>
    <w:basedOn w:val="a0"/>
    <w:rsid w:val="006B0F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6">
    <w:name w:val="xl106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7">
    <w:name w:val="xl107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0"/>
    <w:rsid w:val="006B0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109">
    <w:name w:val="xl109"/>
    <w:basedOn w:val="a0"/>
    <w:rsid w:val="006B0F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0"/>
    <w:rsid w:val="006B0F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2">
    <w:name w:val="xl112"/>
    <w:basedOn w:val="a0"/>
    <w:rsid w:val="006B0F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3">
    <w:name w:val="xl113"/>
    <w:basedOn w:val="a0"/>
    <w:rsid w:val="006B0F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numbering" w:customStyle="1" w:styleId="3a">
    <w:name w:val="Нет списка3"/>
    <w:next w:val="a3"/>
    <w:semiHidden/>
    <w:unhideWhenUsed/>
    <w:rsid w:val="006B0F96"/>
  </w:style>
  <w:style w:type="numbering" w:customStyle="1" w:styleId="45">
    <w:name w:val="Нет списка4"/>
    <w:next w:val="a3"/>
    <w:semiHidden/>
    <w:unhideWhenUsed/>
    <w:rsid w:val="006B0F96"/>
  </w:style>
  <w:style w:type="paragraph" w:customStyle="1" w:styleId="xl114">
    <w:name w:val="xl114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</w:rPr>
  </w:style>
  <w:style w:type="paragraph" w:customStyle="1" w:styleId="xl115">
    <w:name w:val="xl115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</w:rPr>
  </w:style>
  <w:style w:type="paragraph" w:customStyle="1" w:styleId="xl116">
    <w:name w:val="xl116"/>
    <w:basedOn w:val="a0"/>
    <w:rsid w:val="006B0F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0"/>
    <w:rsid w:val="006B0F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0"/>
    <w:rsid w:val="006B0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</w:rPr>
  </w:style>
  <w:style w:type="paragraph" w:customStyle="1" w:styleId="xl119">
    <w:name w:val="xl119"/>
    <w:basedOn w:val="a0"/>
    <w:rsid w:val="006B0F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121">
    <w:name w:val="xl121"/>
    <w:basedOn w:val="a0"/>
    <w:rsid w:val="006B0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Courier140">
    <w:name w:val="Courier14 Знак"/>
    <w:link w:val="Courier14"/>
    <w:rsid w:val="006B0F96"/>
    <w:rPr>
      <w:rFonts w:ascii="Courier New" w:eastAsia="Times New Roman" w:hAnsi="Courier New" w:cs="Times New Roman"/>
      <w:sz w:val="28"/>
      <w:szCs w:val="28"/>
      <w:lang/>
    </w:rPr>
  </w:style>
  <w:style w:type="paragraph" w:styleId="aff8">
    <w:name w:val="Plain Text"/>
    <w:basedOn w:val="a0"/>
    <w:link w:val="aff9"/>
    <w:rsid w:val="006B0F9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9">
    <w:name w:val="Текст Знак"/>
    <w:basedOn w:val="a1"/>
    <w:link w:val="aff8"/>
    <w:rsid w:val="006B0F96"/>
    <w:rPr>
      <w:rFonts w:ascii="Courier New" w:eastAsia="Times New Roman" w:hAnsi="Courier New" w:cs="Times New Roman"/>
      <w:sz w:val="20"/>
      <w:szCs w:val="20"/>
    </w:rPr>
  </w:style>
  <w:style w:type="paragraph" w:customStyle="1" w:styleId="Courier12">
    <w:name w:val="Courier12"/>
    <w:basedOn w:val="a0"/>
    <w:rsid w:val="006B0F96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rial14">
    <w:name w:val="Arial14"/>
    <w:basedOn w:val="a0"/>
    <w:rsid w:val="006B0F96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Arial12">
    <w:name w:val="Arial12"/>
    <w:basedOn w:val="a0"/>
    <w:rsid w:val="006B0F96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paragraph" w:styleId="2c">
    <w:name w:val="Body Text First Indent 2"/>
    <w:basedOn w:val="af"/>
    <w:link w:val="2d"/>
    <w:rsid w:val="006B0F96"/>
    <w:pPr>
      <w:spacing w:after="120"/>
      <w:ind w:left="283" w:firstLine="210"/>
    </w:pPr>
    <w:rPr>
      <w:sz w:val="24"/>
    </w:rPr>
  </w:style>
  <w:style w:type="character" w:customStyle="1" w:styleId="2d">
    <w:name w:val="Красная строка 2 Знак"/>
    <w:basedOn w:val="af0"/>
    <w:link w:val="2c"/>
    <w:rsid w:val="006B0F96"/>
    <w:rPr>
      <w:sz w:val="24"/>
      <w:szCs w:val="24"/>
    </w:rPr>
  </w:style>
  <w:style w:type="paragraph" w:styleId="aff2">
    <w:name w:val="footnote text"/>
    <w:basedOn w:val="a0"/>
    <w:link w:val="aff1"/>
    <w:rsid w:val="006B0F96"/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1f1">
    <w:name w:val="Текст сноски Знак1"/>
    <w:basedOn w:val="a1"/>
    <w:link w:val="aff2"/>
    <w:semiHidden/>
    <w:rsid w:val="006B0F96"/>
    <w:rPr>
      <w:sz w:val="20"/>
      <w:szCs w:val="20"/>
    </w:rPr>
  </w:style>
  <w:style w:type="paragraph" w:styleId="aff4">
    <w:name w:val="annotation text"/>
    <w:basedOn w:val="a0"/>
    <w:link w:val="aff3"/>
    <w:rsid w:val="006B0F96"/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1f2">
    <w:name w:val="Текст примечания Знак1"/>
    <w:basedOn w:val="a1"/>
    <w:link w:val="aff4"/>
    <w:semiHidden/>
    <w:rsid w:val="006B0F96"/>
    <w:rPr>
      <w:sz w:val="20"/>
      <w:szCs w:val="20"/>
    </w:rPr>
  </w:style>
  <w:style w:type="paragraph" w:styleId="a">
    <w:name w:val="annotation subject"/>
    <w:basedOn w:val="aff4"/>
    <w:next w:val="aff4"/>
    <w:link w:val="affa"/>
    <w:rsid w:val="006B0F96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a">
    <w:name w:val="Тема примечания Знак"/>
    <w:basedOn w:val="1f2"/>
    <w:link w:val="a"/>
    <w:rsid w:val="006B0F96"/>
    <w:rPr>
      <w:rFonts w:ascii="Times New Roman CYR" w:hAnsi="Times New Roman CYR" w:cs="Times New Roman CYR"/>
      <w:b/>
      <w:bCs/>
      <w:kern w:val="32"/>
      <w:sz w:val="28"/>
      <w:szCs w:val="28"/>
      <w:lang w:val="en-US"/>
    </w:rPr>
  </w:style>
  <w:style w:type="paragraph" w:customStyle="1" w:styleId="1f3">
    <w:name w:val="1"/>
    <w:basedOn w:val="a0"/>
    <w:rsid w:val="006B0F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fb">
    <w:name w:val="Нумерованный абзац"/>
    <w:rsid w:val="006B0F96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customStyle="1" w:styleId="1f4">
    <w:name w:val="Знак1 Знак Знак Знак Знак"/>
    <w:basedOn w:val="a0"/>
    <w:rsid w:val="006B0F9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6B0F96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c">
    <w:name w:val="Нормальный"/>
    <w:rsid w:val="006B0F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d">
    <w:name w:val="footnote reference"/>
    <w:rsid w:val="006B0F96"/>
    <w:rPr>
      <w:rFonts w:cs="Times New Roman"/>
      <w:vertAlign w:val="superscript"/>
    </w:rPr>
  </w:style>
  <w:style w:type="character" w:customStyle="1" w:styleId="1f5">
    <w:name w:val="Текст Знак1"/>
    <w:semiHidden/>
    <w:rsid w:val="006B0F96"/>
    <w:rPr>
      <w:rFonts w:ascii="Consolas" w:hAnsi="Consolas" w:cs="Consolas"/>
      <w:sz w:val="21"/>
      <w:szCs w:val="21"/>
      <w:lang w:eastAsia="en-US"/>
    </w:rPr>
  </w:style>
  <w:style w:type="character" w:customStyle="1" w:styleId="1f6">
    <w:name w:val="Текст выноски Знак1"/>
    <w:semiHidden/>
    <w:rsid w:val="006B0F96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6B0F96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6B0F96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6B0F96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customStyle="1" w:styleId="affe">
    <w:name w:val="Знак Знак Знак Знак Знак"/>
    <w:basedOn w:val="a0"/>
    <w:rsid w:val="006B0F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msonormal0">
    <w:name w:val="msonormal"/>
    <w:basedOn w:val="a0"/>
    <w:rsid w:val="006B0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11640</Words>
  <Characters>66348</Characters>
  <Application>Microsoft Office Word</Application>
  <DocSecurity>0</DocSecurity>
  <Lines>552</Lines>
  <Paragraphs>155</Paragraphs>
  <ScaleCrop>false</ScaleCrop>
  <Company>Microsoft</Company>
  <LinksUpToDate>false</LinksUpToDate>
  <CharactersWithSpaces>77833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2025-03-19T10:41:00Z</dcterms:created>
  <dcterms:modified xsi:type="dcterms:W3CDTF">2025-03-19T10:41:00Z</dcterms:modified>
</cp:coreProperties>
</file>